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552B" w:rsidRPr="00321AC0" w:rsidRDefault="0032552B" w:rsidP="00321AC0">
      <w:pPr>
        <w:spacing w:after="0"/>
      </w:pPr>
      <w:r w:rsidRPr="00321AC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EAF32C" wp14:editId="397FC93C">
            <wp:extent cx="6677025" cy="774274"/>
            <wp:effectExtent l="0" t="0" r="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2388" cy="774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52B" w:rsidRPr="00D8103F" w:rsidRDefault="0032552B" w:rsidP="00321AC0">
      <w:pPr>
        <w:spacing w:after="0" w:line="240" w:lineRule="auto"/>
        <w:ind w:left="2127"/>
        <w:jc w:val="both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321AC0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ООО «Луидор», </w:t>
      </w:r>
      <w:r w:rsidRPr="00321AC0">
        <w:rPr>
          <w:rFonts w:ascii="Times New Roman" w:eastAsia="Times New Roman" w:hAnsi="Times New Roman" w:cs="Times New Roman"/>
          <w:sz w:val="18"/>
          <w:szCs w:val="20"/>
          <w:u w:val="single"/>
          <w:lang w:eastAsia="ru-RU"/>
        </w:rPr>
        <w:t>Почтов</w:t>
      </w:r>
      <w:r w:rsidRPr="00321AC0">
        <w:rPr>
          <w:rFonts w:ascii="Times New Roman" w:eastAsia="Times New Roman" w:hAnsi="Times New Roman" w:cs="Times New Roman"/>
          <w:b/>
          <w:sz w:val="18"/>
          <w:szCs w:val="20"/>
          <w:u w:val="single"/>
          <w:lang w:eastAsia="ru-RU"/>
        </w:rPr>
        <w:t>ый адрес</w:t>
      </w:r>
      <w:r w:rsidRPr="00D8103F">
        <w:rPr>
          <w:rFonts w:ascii="Times New Roman" w:eastAsia="Times New Roman" w:hAnsi="Times New Roman" w:cs="Times New Roman"/>
          <w:b/>
          <w:i/>
          <w:sz w:val="18"/>
          <w:szCs w:val="20"/>
          <w:u w:val="single"/>
          <w:lang w:eastAsia="ru-RU"/>
        </w:rPr>
        <w:t>:</w:t>
      </w:r>
      <w:r w:rsidRPr="00D8103F">
        <w:rPr>
          <w:rFonts w:ascii="Times New Roman" w:eastAsia="Times New Roman" w:hAnsi="Times New Roman" w:cs="Times New Roman"/>
          <w:b/>
          <w:i/>
          <w:sz w:val="18"/>
          <w:szCs w:val="20"/>
          <w:lang w:eastAsia="ru-RU"/>
        </w:rPr>
        <w:t xml:space="preserve"> Нижний Новгород, ул. Ларина,18, тел./факс: </w:t>
      </w:r>
      <w:r w:rsidRPr="00D8103F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>(8312),</w:t>
      </w:r>
      <w:r w:rsidRPr="00D8103F">
        <w:rPr>
          <w:rFonts w:ascii="Times New Roman" w:eastAsia="Times New Roman" w:hAnsi="Times New Roman" w:cs="Times New Roman"/>
          <w:b/>
          <w:i/>
          <w:sz w:val="18"/>
          <w:szCs w:val="20"/>
          <w:lang w:eastAsia="ru-RU"/>
        </w:rPr>
        <w:t>275-96-00</w:t>
      </w:r>
      <w:r w:rsidRPr="00D8103F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 xml:space="preserve">, </w:t>
      </w:r>
      <w:r w:rsidRPr="00D8103F">
        <w:rPr>
          <w:rFonts w:ascii="Times New Roman" w:eastAsia="Times New Roman" w:hAnsi="Times New Roman" w:cs="Times New Roman"/>
          <w:b/>
          <w:i/>
          <w:sz w:val="18"/>
          <w:szCs w:val="20"/>
          <w:lang w:eastAsia="ru-RU"/>
        </w:rPr>
        <w:t>466-83-84</w:t>
      </w:r>
      <w:r w:rsidRPr="00D8103F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. </w:t>
      </w:r>
      <w:r w:rsidRPr="00D8103F">
        <w:rPr>
          <w:rFonts w:ascii="Times New Roman" w:eastAsia="Times New Roman" w:hAnsi="Times New Roman" w:cs="Times New Roman"/>
          <w:b/>
          <w:i/>
          <w:sz w:val="18"/>
          <w:szCs w:val="20"/>
          <w:u w:val="single"/>
          <w:lang w:eastAsia="ru-RU"/>
        </w:rPr>
        <w:t>Юридический адрес:</w:t>
      </w:r>
      <w:r w:rsidRPr="00D8103F">
        <w:rPr>
          <w:rFonts w:ascii="Times New Roman" w:eastAsia="Times New Roman" w:hAnsi="Times New Roman" w:cs="Times New Roman"/>
          <w:b/>
          <w:i/>
          <w:sz w:val="18"/>
          <w:szCs w:val="20"/>
          <w:lang w:eastAsia="ru-RU"/>
        </w:rPr>
        <w:t xml:space="preserve"> 603079, Россия, Нижний Новгород, Московское шоссе, 94 «А»</w:t>
      </w:r>
    </w:p>
    <w:p w:rsidR="0032552B" w:rsidRPr="00D8103F" w:rsidRDefault="0032552B" w:rsidP="00D8103F">
      <w:pPr>
        <w:spacing w:after="0" w:line="240" w:lineRule="auto"/>
        <w:ind w:left="2127"/>
        <w:jc w:val="both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D8103F">
        <w:rPr>
          <w:rFonts w:ascii="Times New Roman" w:eastAsia="Times New Roman" w:hAnsi="Times New Roman" w:cs="Times New Roman"/>
          <w:b/>
          <w:i/>
          <w:sz w:val="18"/>
          <w:szCs w:val="20"/>
          <w:lang w:eastAsia="ru-RU"/>
        </w:rPr>
        <w:t>ИНН/КПП 5260055963/525701001; р/сч 40702810142020000314 в Волго-Вятском банке Сбербанка России, к/сч 30101810900000000603; БИК 042202603; ОКПО 25607370; ОКОНХ 71100, 71200</w:t>
      </w:r>
      <w:r w:rsidRPr="00D8103F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          </w:t>
      </w:r>
    </w:p>
    <w:p w:rsidR="00E67E59" w:rsidRDefault="00E67E59" w:rsidP="003255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</w:pPr>
    </w:p>
    <w:p w:rsidR="0032552B" w:rsidRPr="00D34D1A" w:rsidRDefault="0032552B" w:rsidP="003255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</w:pPr>
      <w:r w:rsidRPr="00D34D1A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  <w:t>___</w:t>
      </w:r>
      <w:r w:rsidR="00D8103F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  <w:t>____</w:t>
      </w:r>
      <w:r w:rsidRPr="00D34D1A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  <w:t>____Коммерческое предложение______</w:t>
      </w:r>
      <w:r w:rsidR="00D8103F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  <w:t>___</w:t>
      </w:r>
      <w:r w:rsidRPr="00D34D1A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  <w:t>____</w:t>
      </w:r>
    </w:p>
    <w:p w:rsidR="00555B21" w:rsidRPr="00964AEC" w:rsidRDefault="0032552B" w:rsidP="00321AC0">
      <w:pPr>
        <w:spacing w:after="0"/>
        <w:jc w:val="center"/>
        <w:outlineLvl w:val="2"/>
        <w:rPr>
          <w:rFonts w:ascii="Times New Roman" w:eastAsia="Times New Roman" w:hAnsi="Times New Roman" w:cs="Times New Roman"/>
          <w:noProof/>
          <w:sz w:val="24"/>
          <w:szCs w:val="40"/>
          <w:lang w:eastAsia="ru-RU"/>
        </w:rPr>
      </w:pPr>
      <w:r w:rsidRPr="00964AEC">
        <w:rPr>
          <w:rFonts w:ascii="Times New Roman" w:eastAsia="Times New Roman" w:hAnsi="Times New Roman" w:cs="Times New Roman"/>
          <w:sz w:val="24"/>
          <w:szCs w:val="40"/>
          <w:lang w:eastAsia="ru-RU"/>
        </w:rPr>
        <w:t>Газ 2752</w:t>
      </w:r>
      <w:r w:rsidR="00974E0A" w:rsidRPr="00964AEC">
        <w:rPr>
          <w:rFonts w:ascii="Times New Roman" w:eastAsia="Times New Roman" w:hAnsi="Times New Roman" w:cs="Times New Roman"/>
          <w:sz w:val="24"/>
          <w:szCs w:val="40"/>
          <w:lang w:eastAsia="ru-RU"/>
        </w:rPr>
        <w:t>7</w:t>
      </w:r>
      <w:r w:rsidRPr="00964AEC">
        <w:rPr>
          <w:rFonts w:ascii="Times New Roman" w:eastAsia="Times New Roman" w:hAnsi="Times New Roman" w:cs="Times New Roman"/>
          <w:sz w:val="24"/>
          <w:szCs w:val="40"/>
          <w:lang w:eastAsia="ru-RU"/>
        </w:rPr>
        <w:t>,</w:t>
      </w:r>
      <w:r w:rsidR="001A4055">
        <w:rPr>
          <w:rFonts w:ascii="Times New Roman" w:eastAsia="Times New Roman" w:hAnsi="Times New Roman" w:cs="Times New Roman"/>
          <w:sz w:val="24"/>
          <w:szCs w:val="40"/>
          <w:lang w:eastAsia="ru-RU"/>
        </w:rPr>
        <w:t xml:space="preserve"> 6+1</w:t>
      </w:r>
      <w:r w:rsidR="00565060" w:rsidRPr="00964AEC">
        <w:rPr>
          <w:rFonts w:ascii="Times New Roman" w:eastAsia="Times New Roman" w:hAnsi="Times New Roman" w:cs="Times New Roman"/>
          <w:sz w:val="24"/>
          <w:szCs w:val="40"/>
          <w:lang w:eastAsia="ru-RU"/>
        </w:rPr>
        <w:t xml:space="preserve"> мест</w:t>
      </w:r>
      <w:r w:rsidR="00565060" w:rsidRPr="00964AEC">
        <w:rPr>
          <w:rFonts w:ascii="Times New Roman" w:eastAsia="Times New Roman" w:hAnsi="Times New Roman" w:cs="Times New Roman"/>
          <w:noProof/>
          <w:sz w:val="24"/>
          <w:szCs w:val="40"/>
          <w:lang w:eastAsia="ru-RU"/>
        </w:rPr>
        <w:t xml:space="preserve"> </w:t>
      </w:r>
    </w:p>
    <w:p w:rsidR="00F8274F" w:rsidRDefault="00F1241A" w:rsidP="00F8274F">
      <w:pPr>
        <w:spacing w:after="0"/>
        <w:ind w:left="-426" w:right="-283"/>
        <w:jc w:val="center"/>
        <w:outlineLvl w:val="2"/>
        <w:rPr>
          <w:rFonts w:ascii="Times New Roman" w:eastAsia="Times New Roman" w:hAnsi="Times New Roman" w:cs="Times New Roman"/>
          <w:noProof/>
          <w:sz w:val="28"/>
          <w:szCs w:val="4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40"/>
          <w:lang w:eastAsia="ru-RU"/>
        </w:rPr>
        <w:t xml:space="preserve">  </w:t>
      </w:r>
      <w:r w:rsidR="00F8274F">
        <w:rPr>
          <w:rFonts w:ascii="Times New Roman" w:eastAsia="Times New Roman" w:hAnsi="Times New Roman" w:cs="Times New Roman"/>
          <w:noProof/>
          <w:sz w:val="28"/>
          <w:szCs w:val="40"/>
          <w:lang w:eastAsia="ru-RU"/>
        </w:rPr>
        <w:drawing>
          <wp:inline distT="0" distB="0" distL="0" distR="0" wp14:anchorId="5D8EAAC0" wp14:editId="453975BF">
            <wp:extent cx="1847850" cy="1317013"/>
            <wp:effectExtent l="0" t="0" r="0" b="0"/>
            <wp:docPr id="9" name="Рисунок 9" descr="H:\Предложения\2705, 2752, 2310\2752\7 мест\IMG_2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Предложения\2705, 2752, 2310\2752\7 мест\IMG_292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1" t="7363" r="7143" b="7745"/>
                    <a:stretch/>
                  </pic:blipFill>
                  <pic:spPr bwMode="auto">
                    <a:xfrm>
                      <a:off x="0" y="0"/>
                      <a:ext cx="1848769" cy="1317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8274F">
        <w:rPr>
          <w:rFonts w:ascii="Times New Roman" w:eastAsia="Times New Roman" w:hAnsi="Times New Roman" w:cs="Times New Roman"/>
          <w:noProof/>
          <w:sz w:val="28"/>
          <w:szCs w:val="40"/>
          <w:lang w:eastAsia="ru-RU"/>
        </w:rPr>
        <w:t xml:space="preserve">   </w:t>
      </w:r>
      <w:r w:rsidR="00F8274F">
        <w:rPr>
          <w:rFonts w:ascii="Times New Roman" w:eastAsia="Times New Roman" w:hAnsi="Times New Roman" w:cs="Times New Roman"/>
          <w:noProof/>
          <w:sz w:val="28"/>
          <w:szCs w:val="40"/>
          <w:lang w:eastAsia="ru-RU"/>
        </w:rPr>
        <w:drawing>
          <wp:inline distT="0" distB="0" distL="0" distR="0" wp14:anchorId="4866ECBD" wp14:editId="2F94EC06">
            <wp:extent cx="2228850" cy="1310653"/>
            <wp:effectExtent l="0" t="0" r="0" b="3810"/>
            <wp:docPr id="10" name="Рисунок 10" descr="H:\Предложения\2705, 2752, 2310\2752\7 мест\IMG_29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Предложения\2705, 2752, 2310\2752\7 мест\IMG_293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3" t="10689" r="1602" b="13633"/>
                    <a:stretch/>
                  </pic:blipFill>
                  <pic:spPr bwMode="auto">
                    <a:xfrm>
                      <a:off x="0" y="0"/>
                      <a:ext cx="2229958" cy="1311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8274F">
        <w:rPr>
          <w:rFonts w:ascii="Times New Roman" w:eastAsia="Times New Roman" w:hAnsi="Times New Roman" w:cs="Times New Roman"/>
          <w:noProof/>
          <w:sz w:val="28"/>
          <w:szCs w:val="40"/>
          <w:lang w:eastAsia="ru-RU"/>
        </w:rPr>
        <w:t xml:space="preserve">   </w:t>
      </w:r>
      <w:r w:rsidR="00F8274F">
        <w:rPr>
          <w:rFonts w:ascii="Times New Roman" w:eastAsia="Times New Roman" w:hAnsi="Times New Roman" w:cs="Times New Roman"/>
          <w:noProof/>
          <w:sz w:val="28"/>
          <w:szCs w:val="40"/>
          <w:lang w:eastAsia="ru-RU"/>
        </w:rPr>
        <w:drawing>
          <wp:inline distT="0" distB="0" distL="0" distR="0" wp14:anchorId="7F2F6217" wp14:editId="57D30A3C">
            <wp:extent cx="1581150" cy="1286847"/>
            <wp:effectExtent l="0" t="0" r="0" b="8890"/>
            <wp:docPr id="11" name="Рисунок 11" descr="H:\Предложения\2705, 2752, 2310\2752\7 мест\IMG_29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Предложения\2705, 2752, 2310\2752\7 мест\IMG_293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11" t="4941" r="4321" b="3244"/>
                    <a:stretch/>
                  </pic:blipFill>
                  <pic:spPr bwMode="auto">
                    <a:xfrm>
                      <a:off x="0" y="0"/>
                      <a:ext cx="1587170" cy="1291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274F" w:rsidRPr="004F5AAA" w:rsidRDefault="00F8274F" w:rsidP="00F8274F">
      <w:pPr>
        <w:spacing w:after="0"/>
        <w:ind w:left="-426" w:right="-283"/>
        <w:jc w:val="center"/>
        <w:outlineLvl w:val="2"/>
        <w:rPr>
          <w:rFonts w:ascii="Times New Roman" w:eastAsia="Times New Roman" w:hAnsi="Times New Roman" w:cs="Times New Roman"/>
          <w:noProof/>
          <w:sz w:val="12"/>
          <w:szCs w:val="40"/>
          <w:lang w:eastAsia="ru-RU"/>
        </w:rPr>
      </w:pPr>
    </w:p>
    <w:p w:rsidR="00F8274F" w:rsidRDefault="00F8274F" w:rsidP="00F8274F">
      <w:pPr>
        <w:spacing w:after="0"/>
        <w:ind w:left="-426" w:right="-283"/>
        <w:jc w:val="center"/>
        <w:outlineLvl w:val="2"/>
        <w:rPr>
          <w:rFonts w:ascii="Times New Roman" w:eastAsia="Times New Roman" w:hAnsi="Times New Roman" w:cs="Times New Roman"/>
          <w:noProof/>
          <w:sz w:val="28"/>
          <w:szCs w:val="4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40"/>
          <w:lang w:eastAsia="ru-RU"/>
        </w:rPr>
        <w:drawing>
          <wp:inline distT="0" distB="0" distL="0" distR="0" wp14:anchorId="3CFBD19E" wp14:editId="23A56960">
            <wp:extent cx="1006894" cy="1343025"/>
            <wp:effectExtent l="0" t="0" r="3175" b="0"/>
            <wp:docPr id="13" name="Рисунок 13" descr="H:\Предложения\2705, 2752, 2310\2752\7 мест\IMG_2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Предложения\2705, 2752, 2310\2752\7 мест\IMG_29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894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40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noProof/>
          <w:sz w:val="28"/>
          <w:szCs w:val="40"/>
          <w:lang w:eastAsia="ru-RU"/>
        </w:rPr>
        <w:drawing>
          <wp:inline distT="0" distB="0" distL="0" distR="0" wp14:anchorId="384CE7C3" wp14:editId="79640578">
            <wp:extent cx="1002594" cy="1337291"/>
            <wp:effectExtent l="0" t="0" r="7620" b="0"/>
            <wp:docPr id="12" name="Рисунок 12" descr="H:\Предложения\2705, 2752, 2310\2752\7 мест\IMG_29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Предложения\2705, 2752, 2310\2752\7 мест\IMG_29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075" cy="1341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40"/>
          <w:lang w:eastAsia="ru-RU"/>
        </w:rPr>
        <w:t xml:space="preserve">          </w:t>
      </w:r>
      <w:r w:rsidR="00243E35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85E5678" wp14:editId="1627FA09">
            <wp:simplePos x="0" y="0"/>
            <wp:positionH relativeFrom="column">
              <wp:posOffset>4956810</wp:posOffset>
            </wp:positionH>
            <wp:positionV relativeFrom="paragraph">
              <wp:posOffset>603250</wp:posOffset>
            </wp:positionV>
            <wp:extent cx="1152525" cy="358140"/>
            <wp:effectExtent l="0" t="0" r="9525" b="3810"/>
            <wp:wrapNone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67E59" w:rsidRPr="00E67E59" w:rsidRDefault="004828CB" w:rsidP="00E67E59">
      <w:pPr>
        <w:spacing w:after="0" w:line="240" w:lineRule="auto"/>
        <w:ind w:firstLine="567"/>
        <w:jc w:val="center"/>
        <w:outlineLvl w:val="2"/>
        <w:rPr>
          <w:rFonts w:eastAsia="Times New Roman" w:cs="Times New Roman"/>
          <w:b/>
          <w:sz w:val="28"/>
          <w:szCs w:val="28"/>
          <w:lang w:eastAsia="ru-RU"/>
        </w:rPr>
      </w:pPr>
      <w:r w:rsidRPr="00E67E59">
        <w:rPr>
          <w:rFonts w:eastAsia="Times New Roman" w:cs="Times New Roman"/>
          <w:b/>
          <w:sz w:val="28"/>
          <w:szCs w:val="28"/>
          <w:lang w:eastAsia="ru-RU"/>
        </w:rPr>
        <w:t>Газ 2752</w:t>
      </w:r>
      <w:r w:rsidR="00F1241A" w:rsidRPr="00E67E59">
        <w:rPr>
          <w:rFonts w:eastAsia="Times New Roman" w:cs="Times New Roman"/>
          <w:b/>
          <w:sz w:val="28"/>
          <w:szCs w:val="28"/>
          <w:lang w:eastAsia="ru-RU"/>
        </w:rPr>
        <w:t xml:space="preserve">7, </w:t>
      </w:r>
      <w:r w:rsidR="00E67E59" w:rsidRPr="00E67E59">
        <w:rPr>
          <w:rFonts w:cs="Times New Roman"/>
          <w:b/>
          <w:sz w:val="28"/>
          <w:szCs w:val="28"/>
        </w:rPr>
        <w:t>EvoTech 2,7</w:t>
      </w:r>
      <w:r w:rsidR="00517C20" w:rsidRPr="00E67E59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E67E59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1A4055">
        <w:rPr>
          <w:rFonts w:eastAsia="Times New Roman" w:cs="Times New Roman"/>
          <w:b/>
          <w:sz w:val="28"/>
          <w:szCs w:val="28"/>
          <w:lang w:eastAsia="ru-RU"/>
        </w:rPr>
        <w:t>кол. Мест  6+1</w:t>
      </w:r>
      <w:r w:rsidR="00B025A1" w:rsidRPr="00E67E59">
        <w:rPr>
          <w:rFonts w:eastAsia="Times New Roman" w:cs="Times New Roman"/>
          <w:b/>
          <w:sz w:val="28"/>
          <w:szCs w:val="28"/>
          <w:lang w:eastAsia="ru-RU"/>
        </w:rPr>
        <w:t>.</w:t>
      </w:r>
    </w:p>
    <w:p w:rsidR="00EA331D" w:rsidRDefault="00B025A1" w:rsidP="00A6686B">
      <w:pPr>
        <w:spacing w:after="0" w:line="240" w:lineRule="auto"/>
        <w:ind w:firstLine="567"/>
        <w:jc w:val="center"/>
        <w:outlineLvl w:val="2"/>
        <w:rPr>
          <w:rFonts w:eastAsia="Times New Roman" w:cs="Times New Roman"/>
          <w:b/>
          <w:sz w:val="28"/>
          <w:szCs w:val="28"/>
          <w:lang w:eastAsia="ru-RU"/>
        </w:rPr>
      </w:pPr>
      <w:r w:rsidRPr="00E67E59">
        <w:rPr>
          <w:rFonts w:eastAsia="Times New Roman" w:cs="Times New Roman"/>
          <w:b/>
          <w:sz w:val="28"/>
          <w:szCs w:val="28"/>
          <w:lang w:eastAsia="ru-RU"/>
        </w:rPr>
        <w:t>П</w:t>
      </w:r>
      <w:r w:rsidR="00F1241A" w:rsidRPr="00E67E59">
        <w:rPr>
          <w:rFonts w:eastAsia="Times New Roman" w:cs="Times New Roman"/>
          <w:b/>
          <w:sz w:val="28"/>
          <w:szCs w:val="28"/>
          <w:lang w:eastAsia="ru-RU"/>
        </w:rPr>
        <w:t>ривод 4х4</w:t>
      </w:r>
      <w:r w:rsidR="00EA331D" w:rsidRPr="00E67E59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A6686B" w:rsidRPr="00E67E59" w:rsidRDefault="00A6686B" w:rsidP="00A6686B">
      <w:pPr>
        <w:spacing w:after="0" w:line="240" w:lineRule="auto"/>
        <w:ind w:firstLine="567"/>
        <w:jc w:val="center"/>
        <w:outlineLvl w:val="2"/>
        <w:rPr>
          <w:rFonts w:eastAsia="Times New Roman" w:cs="Times New Roman"/>
          <w:b/>
          <w:sz w:val="28"/>
          <w:szCs w:val="28"/>
          <w:lang w:eastAsia="ru-RU"/>
        </w:rPr>
      </w:pPr>
    </w:p>
    <w:p w:rsidR="00E67E59" w:rsidRPr="00E67E59" w:rsidRDefault="00565060" w:rsidP="00E67E59">
      <w:pPr>
        <w:spacing w:after="0"/>
        <w:outlineLvl w:val="2"/>
        <w:rPr>
          <w:rFonts w:eastAsia="Times New Roman" w:cs="Times New Roman"/>
          <w:b/>
          <w:sz w:val="24"/>
          <w:szCs w:val="28"/>
          <w:lang w:eastAsia="ru-RU"/>
        </w:rPr>
      </w:pPr>
      <w:r w:rsidRPr="00E67E59">
        <w:rPr>
          <w:rFonts w:eastAsia="Times New Roman" w:cs="Times New Roman"/>
          <w:b/>
          <w:i/>
          <w:sz w:val="24"/>
          <w:szCs w:val="28"/>
          <w:u w:val="single"/>
          <w:lang w:eastAsia="ru-RU"/>
        </w:rPr>
        <w:t>Гарантия на автомобиль</w:t>
      </w:r>
      <w:r w:rsidR="00C10A8B" w:rsidRPr="00E67E59">
        <w:rPr>
          <w:rFonts w:eastAsia="Times New Roman" w:cs="Times New Roman"/>
          <w:b/>
          <w:sz w:val="24"/>
          <w:szCs w:val="28"/>
          <w:lang w:eastAsia="ru-RU"/>
        </w:rPr>
        <w:t>:</w:t>
      </w:r>
      <w:r w:rsidRPr="00E67E59">
        <w:rPr>
          <w:rFonts w:eastAsia="Times New Roman" w:cs="Times New Roman"/>
          <w:b/>
          <w:sz w:val="24"/>
          <w:szCs w:val="28"/>
          <w:lang w:eastAsia="ru-RU"/>
        </w:rPr>
        <w:t xml:space="preserve"> </w:t>
      </w:r>
      <w:r w:rsidR="0042742B" w:rsidRPr="00E67E59">
        <w:rPr>
          <w:rFonts w:eastAsia="Times New Roman" w:cs="Times New Roman"/>
          <w:b/>
          <w:sz w:val="24"/>
          <w:szCs w:val="28"/>
          <w:lang w:eastAsia="ru-RU"/>
        </w:rPr>
        <w:t>2</w:t>
      </w:r>
      <w:r w:rsidR="00E67E59" w:rsidRPr="00E67E59">
        <w:rPr>
          <w:rFonts w:eastAsia="Times New Roman" w:cs="Times New Roman"/>
          <w:b/>
          <w:sz w:val="24"/>
          <w:szCs w:val="28"/>
          <w:lang w:eastAsia="ru-RU"/>
        </w:rPr>
        <w:t xml:space="preserve"> года</w:t>
      </w:r>
      <w:r w:rsidRPr="00E67E59">
        <w:rPr>
          <w:rFonts w:eastAsia="Times New Roman" w:cs="Times New Roman"/>
          <w:b/>
          <w:sz w:val="24"/>
          <w:szCs w:val="28"/>
          <w:lang w:eastAsia="ru-RU"/>
        </w:rPr>
        <w:t xml:space="preserve"> или </w:t>
      </w:r>
      <w:r w:rsidR="0042742B" w:rsidRPr="00E67E59">
        <w:rPr>
          <w:rFonts w:eastAsia="Times New Roman" w:cs="Times New Roman"/>
          <w:b/>
          <w:sz w:val="24"/>
          <w:szCs w:val="28"/>
          <w:lang w:eastAsia="ru-RU"/>
        </w:rPr>
        <w:t xml:space="preserve"> 8</w:t>
      </w:r>
      <w:r w:rsidRPr="00E67E59">
        <w:rPr>
          <w:rFonts w:eastAsia="Times New Roman" w:cs="Times New Roman"/>
          <w:b/>
          <w:sz w:val="24"/>
          <w:szCs w:val="28"/>
          <w:lang w:eastAsia="ru-RU"/>
        </w:rPr>
        <w:t xml:space="preserve">0т. км. </w:t>
      </w:r>
      <w:r w:rsidR="00E67E59" w:rsidRPr="00E67E59">
        <w:rPr>
          <w:rFonts w:eastAsia="Times New Roman" w:cs="Times New Roman"/>
          <w:b/>
          <w:sz w:val="24"/>
          <w:szCs w:val="28"/>
          <w:lang w:eastAsia="ru-RU"/>
        </w:rPr>
        <w:t>П</w:t>
      </w:r>
      <w:r w:rsidRPr="00E67E59">
        <w:rPr>
          <w:rFonts w:eastAsia="Times New Roman" w:cs="Times New Roman"/>
          <w:b/>
          <w:sz w:val="24"/>
          <w:szCs w:val="28"/>
          <w:lang w:eastAsia="ru-RU"/>
        </w:rPr>
        <w:t>робега</w:t>
      </w:r>
    </w:p>
    <w:p w:rsidR="004828CB" w:rsidRPr="00E67E59" w:rsidRDefault="00565060" w:rsidP="00E67E59">
      <w:pPr>
        <w:spacing w:after="0"/>
        <w:outlineLvl w:val="2"/>
        <w:rPr>
          <w:rFonts w:eastAsia="Times New Roman" w:cs="Times New Roman"/>
          <w:b/>
          <w:sz w:val="24"/>
          <w:szCs w:val="28"/>
          <w:lang w:eastAsia="ru-RU"/>
        </w:rPr>
      </w:pPr>
      <w:r w:rsidRPr="00E67E59">
        <w:rPr>
          <w:rFonts w:eastAsia="Times New Roman" w:cs="Times New Roman"/>
          <w:b/>
          <w:sz w:val="24"/>
          <w:szCs w:val="28"/>
          <w:lang w:eastAsia="ru-RU"/>
        </w:rPr>
        <w:t xml:space="preserve"> (что из условий наступит ранее)</w:t>
      </w:r>
    </w:p>
    <w:p w:rsidR="00555B21" w:rsidRDefault="00555B21" w:rsidP="00C10A8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7"/>
          <w:u w:val="single"/>
          <w:lang w:eastAsia="ru-RU"/>
        </w:rPr>
      </w:pPr>
    </w:p>
    <w:p w:rsidR="0032552B" w:rsidRPr="00B025A1" w:rsidRDefault="0032552B" w:rsidP="00321AC0">
      <w:pPr>
        <w:spacing w:after="0" w:line="360" w:lineRule="auto"/>
        <w:ind w:firstLine="567"/>
        <w:rPr>
          <w:sz w:val="20"/>
        </w:rPr>
      </w:pPr>
      <w:r w:rsidRPr="00565060">
        <w:rPr>
          <w:rFonts w:ascii="Times New Roman" w:eastAsia="Times New Roman" w:hAnsi="Times New Roman" w:cs="Times New Roman"/>
          <w:b/>
          <w:bCs/>
          <w:sz w:val="24"/>
          <w:szCs w:val="27"/>
          <w:u w:val="single"/>
          <w:lang w:eastAsia="ru-RU"/>
        </w:rPr>
        <w:t>Технические характеристики ГАЗ 2752</w:t>
      </w:r>
      <w:r w:rsidR="00974E0A">
        <w:rPr>
          <w:rFonts w:ascii="Times New Roman" w:eastAsia="Times New Roman" w:hAnsi="Times New Roman" w:cs="Times New Roman"/>
          <w:b/>
          <w:bCs/>
          <w:sz w:val="24"/>
          <w:szCs w:val="27"/>
          <w:u w:val="single"/>
          <w:lang w:eastAsia="ru-RU"/>
        </w:rPr>
        <w:t>7</w:t>
      </w:r>
      <w:r w:rsidR="00565060" w:rsidRPr="00B025A1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013"/>
        <w:gridCol w:w="6693"/>
      </w:tblGrid>
      <w:tr w:rsidR="00D8103F" w:rsidRPr="00D8103F" w:rsidTr="00BB748F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552B" w:rsidRPr="00974E0A" w:rsidRDefault="00234603" w:rsidP="00BB74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hyperlink r:id="rId11" w:history="1">
              <w:r w:rsidR="0032552B" w:rsidRPr="00974E0A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0"/>
                  <w:szCs w:val="20"/>
                  <w:lang w:eastAsia="ru-RU"/>
                </w:rPr>
                <w:t>ГАЗ 2752</w:t>
              </w:r>
            </w:hyperlink>
            <w:r w:rsidR="00974E0A" w:rsidRPr="00974E0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</w:tr>
      <w:tr w:rsidR="00D8103F" w:rsidRPr="00D8103F" w:rsidTr="00BB748F"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Колесная формула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C633F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4х</w:t>
            </w:r>
            <w:r w:rsidR="00C633F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D8103F" w:rsidRPr="00D8103F" w:rsidTr="00BB748F"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Общее число мест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</w:tr>
      <w:tr w:rsidR="00D8103F" w:rsidRPr="00D8103F" w:rsidTr="00BB748F"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Минимальный радиус поворота, м (по оси следа переднего внешнего колеса)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5,5</w:t>
            </w:r>
          </w:p>
        </w:tc>
      </w:tr>
      <w:tr w:rsidR="00D8103F" w:rsidRPr="00D8103F" w:rsidTr="00BB748F"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Шины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185/75 R16, 215/65 R16</w:t>
            </w:r>
          </w:p>
        </w:tc>
      </w:tr>
      <w:tr w:rsidR="00D8103F" w:rsidRPr="00D8103F" w:rsidTr="00BB748F"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Сцепление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Однодисковое, сухое, с гидравлическим приводом</w:t>
            </w:r>
          </w:p>
        </w:tc>
      </w:tr>
      <w:tr w:rsidR="00D8103F" w:rsidRPr="00D8103F" w:rsidTr="00BB748F"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Раздаточная коробка (для автомобилей типа 4х4)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Механическая, пятиступенчатая.</w:t>
            </w:r>
          </w:p>
        </w:tc>
      </w:tr>
      <w:tr w:rsidR="00D8103F" w:rsidRPr="00D8103F" w:rsidTr="00BB748F"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Главная передача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Гипоидная.</w:t>
            </w:r>
          </w:p>
        </w:tc>
      </w:tr>
      <w:tr w:rsidR="00D8103F" w:rsidRPr="00D8103F" w:rsidTr="00BB748F"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Передняя подвеска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Зависимая, рессорная, с гидравлическими телескопическими амортизаторами</w:t>
            </w:r>
          </w:p>
        </w:tc>
      </w:tr>
      <w:tr w:rsidR="00D8103F" w:rsidRPr="00D8103F" w:rsidTr="00BB748F"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Задняя подвеска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Зависимая, рессорная, с гидравлическими телескопическими амортизаторами, со стабилизатором поперечной устойчивости (или без него</w:t>
            </w:r>
          </w:p>
        </w:tc>
      </w:tr>
      <w:tr w:rsidR="00D8103F" w:rsidRPr="00D8103F" w:rsidTr="00BB748F"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Рулевое управление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746EB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Рулевой механизм типа «винт-шариковая гайка» с встроенным гидроусилителем. Рулевая колонка с двухшарнирным рулевым валом</w:t>
            </w:r>
          </w:p>
        </w:tc>
      </w:tr>
      <w:tr w:rsidR="00D8103F" w:rsidRPr="00D8103F" w:rsidTr="00BB748F"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Тормозная система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Передние тормозные механизмы – дисковые, задние – барабанные. Привод гидравлический, двухконтурный, с вакуумным усилителем и р</w:t>
            </w:r>
          </w:p>
        </w:tc>
      </w:tr>
    </w:tbl>
    <w:p w:rsidR="0032552B" w:rsidRPr="00565060" w:rsidRDefault="0032552B" w:rsidP="00EA331D">
      <w:pPr>
        <w:spacing w:before="100" w:beforeAutospacing="1" w:after="0" w:line="240" w:lineRule="auto"/>
        <w:ind w:firstLine="851"/>
        <w:outlineLvl w:val="2"/>
        <w:rPr>
          <w:rFonts w:ascii="Times New Roman" w:eastAsia="Times New Roman" w:hAnsi="Times New Roman" w:cs="Times New Roman"/>
          <w:b/>
          <w:bCs/>
          <w:sz w:val="24"/>
          <w:szCs w:val="27"/>
          <w:u w:val="single"/>
          <w:lang w:val="en-US" w:eastAsia="ru-RU"/>
        </w:rPr>
      </w:pPr>
      <w:r w:rsidRPr="00565060">
        <w:rPr>
          <w:rFonts w:ascii="Times New Roman" w:eastAsia="Times New Roman" w:hAnsi="Times New Roman" w:cs="Times New Roman"/>
          <w:b/>
          <w:bCs/>
          <w:sz w:val="24"/>
          <w:szCs w:val="27"/>
          <w:u w:val="single"/>
          <w:lang w:eastAsia="ru-RU"/>
        </w:rPr>
        <w:t>Габариты ГАЗ 2752</w:t>
      </w:r>
      <w:r w:rsidR="00974E0A">
        <w:rPr>
          <w:rFonts w:ascii="Times New Roman" w:eastAsia="Times New Roman" w:hAnsi="Times New Roman" w:cs="Times New Roman"/>
          <w:b/>
          <w:bCs/>
          <w:sz w:val="24"/>
          <w:szCs w:val="27"/>
          <w:u w:val="single"/>
          <w:lang w:eastAsia="ru-RU"/>
        </w:rPr>
        <w:t>7</w:t>
      </w:r>
      <w:r w:rsidR="00565060">
        <w:rPr>
          <w:rFonts w:ascii="Times New Roman" w:eastAsia="Times New Roman" w:hAnsi="Times New Roman" w:cs="Times New Roman"/>
          <w:b/>
          <w:bCs/>
          <w:sz w:val="24"/>
          <w:szCs w:val="27"/>
          <w:u w:val="single"/>
          <w:lang w:val="en-US" w:eastAsia="ru-RU"/>
        </w:rPr>
        <w:t>:</w:t>
      </w:r>
    </w:p>
    <w:p w:rsidR="0032552B" w:rsidRDefault="0032552B" w:rsidP="00321A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A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98DE04" wp14:editId="5289F567">
            <wp:extent cx="3762375" cy="1265526"/>
            <wp:effectExtent l="0" t="0" r="0" b="0"/>
            <wp:docPr id="2" name="Рисунок 2" descr="ГАЗ 2752 комби - длина ширина высота клирен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АЗ 2752 комби - длина ширина высота клирен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976" cy="1267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63"/>
        <w:gridCol w:w="2835"/>
      </w:tblGrid>
      <w:tr w:rsidR="00D8103F" w:rsidRPr="00D8103F" w:rsidTr="00B4094C">
        <w:tc>
          <w:tcPr>
            <w:tcW w:w="7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552B" w:rsidRPr="00555B21" w:rsidRDefault="00234603" w:rsidP="00BB74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hyperlink r:id="rId13" w:history="1">
              <w:r w:rsidR="0032552B" w:rsidRPr="00555B21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0"/>
                  <w:szCs w:val="20"/>
                  <w:lang w:eastAsia="ru-RU"/>
                </w:rPr>
                <w:t>ГАЗ 2752</w:t>
              </w:r>
            </w:hyperlink>
            <w:r w:rsidR="00974E0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</w:tr>
      <w:tr w:rsidR="00D8103F" w:rsidRPr="00D8103F" w:rsidTr="00B4094C">
        <w:tc>
          <w:tcPr>
            <w:tcW w:w="776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A) Габаритная длина, мм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4810</w:t>
            </w:r>
          </w:p>
        </w:tc>
      </w:tr>
      <w:tr w:rsidR="00D8103F" w:rsidRPr="00D8103F" w:rsidTr="00B4094C">
        <w:tc>
          <w:tcPr>
            <w:tcW w:w="7763" w:type="dxa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B) Габаритная ширина по зеркалам; по кабине; по бортовой платформе, мм</w:t>
            </w: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2380; 2075</w:t>
            </w:r>
          </w:p>
        </w:tc>
      </w:tr>
      <w:tr w:rsidR="00D8103F" w:rsidRPr="00D8103F" w:rsidTr="00B4094C">
        <w:tc>
          <w:tcPr>
            <w:tcW w:w="7763" w:type="dxa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C) Габаритная высота по кабине; по тенту, мм</w:t>
            </w: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2200</w:t>
            </w:r>
          </w:p>
        </w:tc>
      </w:tr>
      <w:tr w:rsidR="00D8103F" w:rsidRPr="00D8103F" w:rsidTr="00B4094C">
        <w:tc>
          <w:tcPr>
            <w:tcW w:w="7763" w:type="dxa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D) Передний свес, мм</w:t>
            </w: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1030</w:t>
            </w:r>
          </w:p>
        </w:tc>
      </w:tr>
      <w:tr w:rsidR="00D8103F" w:rsidRPr="00D8103F" w:rsidTr="00B4094C">
        <w:tc>
          <w:tcPr>
            <w:tcW w:w="7763" w:type="dxa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E) Колесная база, мм</w:t>
            </w: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2760</w:t>
            </w:r>
          </w:p>
        </w:tc>
      </w:tr>
      <w:tr w:rsidR="00D8103F" w:rsidRPr="00D8103F" w:rsidTr="00B4094C">
        <w:tc>
          <w:tcPr>
            <w:tcW w:w="7763" w:type="dxa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F) Задний свес, мм</w:t>
            </w: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1020</w:t>
            </w:r>
          </w:p>
        </w:tc>
      </w:tr>
      <w:tr w:rsidR="00D8103F" w:rsidRPr="00D8103F" w:rsidTr="00B4094C">
        <w:tc>
          <w:tcPr>
            <w:tcW w:w="7763" w:type="dxa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G) Ширина колеи передних колес, мм</w:t>
            </w: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1700</w:t>
            </w:r>
          </w:p>
        </w:tc>
      </w:tr>
      <w:tr w:rsidR="00D8103F" w:rsidRPr="00D8103F" w:rsidTr="00B4094C">
        <w:tc>
          <w:tcPr>
            <w:tcW w:w="7763" w:type="dxa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H) Ширина колеи задних колес, мм</w:t>
            </w: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1700</w:t>
            </w:r>
          </w:p>
        </w:tc>
      </w:tr>
      <w:tr w:rsidR="00D8103F" w:rsidRPr="00D8103F" w:rsidTr="00B4094C">
        <w:tc>
          <w:tcPr>
            <w:tcW w:w="776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I) Дорожный просвет, мм</w:t>
            </w:r>
          </w:p>
        </w:tc>
        <w:tc>
          <w:tcPr>
            <w:tcW w:w="28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552B" w:rsidRPr="00D8103F" w:rsidRDefault="0032552B" w:rsidP="00BB74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10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150</w:t>
            </w:r>
          </w:p>
        </w:tc>
      </w:tr>
    </w:tbl>
    <w:p w:rsidR="00746EB3" w:rsidRPr="00746EB3" w:rsidRDefault="00746EB3" w:rsidP="00746EB3">
      <w:pPr>
        <w:spacing w:before="100" w:beforeAutospacing="1" w:after="0" w:line="360" w:lineRule="auto"/>
        <w:ind w:left="745"/>
        <w:outlineLvl w:val="2"/>
        <w:rPr>
          <w:rFonts w:ascii="Times New Roman" w:hAnsi="Times New Roman" w:cs="Times New Roman"/>
          <w:b/>
          <w:bCs/>
          <w:sz w:val="24"/>
          <w:szCs w:val="27"/>
          <w:u w:val="single"/>
          <w:lang w:val="en-US"/>
        </w:rPr>
      </w:pPr>
      <w:r w:rsidRPr="00746EB3">
        <w:rPr>
          <w:rFonts w:ascii="Times New Roman" w:hAnsi="Times New Roman" w:cs="Times New Roman"/>
          <w:b/>
          <w:bCs/>
          <w:sz w:val="24"/>
          <w:szCs w:val="27"/>
          <w:u w:val="single"/>
        </w:rPr>
        <w:t>Технические характеристики ДВС</w:t>
      </w:r>
      <w:r w:rsidRPr="00746EB3">
        <w:rPr>
          <w:rFonts w:ascii="Times New Roman" w:hAnsi="Times New Roman" w:cs="Times New Roman"/>
          <w:b/>
          <w:bCs/>
          <w:sz w:val="24"/>
          <w:szCs w:val="27"/>
          <w:u w:val="single"/>
          <w:lang w:val="en-US"/>
        </w:rPr>
        <w:t>:</w:t>
      </w:r>
    </w:p>
    <w:tbl>
      <w:tblPr>
        <w:tblW w:w="493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7"/>
        <w:gridCol w:w="5988"/>
      </w:tblGrid>
      <w:tr w:rsidR="00746EB3" w:rsidTr="00E67E59">
        <w:trPr>
          <w:trHeight w:val="50"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46EB3" w:rsidRPr="00746EB3" w:rsidRDefault="00746EB3" w:rsidP="00746E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3"/>
              </w:rPr>
            </w:pPr>
            <w:r w:rsidRPr="00746EB3">
              <w:rPr>
                <w:rFonts w:ascii="Times New Roman" w:hAnsi="Times New Roman" w:cs="Times New Roman"/>
                <w:b/>
                <w:bCs/>
                <w:iCs/>
                <w:sz w:val="20"/>
                <w:szCs w:val="23"/>
              </w:rPr>
              <w:t>ДВИГАТЕЛЬ</w:t>
            </w:r>
          </w:p>
        </w:tc>
      </w:tr>
      <w:tr w:rsidR="00746EB3" w:rsidTr="00E67E59">
        <w:trPr>
          <w:trHeight w:val="83"/>
        </w:trPr>
        <w:tc>
          <w:tcPr>
            <w:tcW w:w="21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6EB3" w:rsidRPr="00746EB3" w:rsidRDefault="00746EB3" w:rsidP="00746EB3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46EB3">
              <w:rPr>
                <w:rFonts w:ascii="Times New Roman" w:hAnsi="Times New Roman" w:cs="Times New Roman"/>
                <w:sz w:val="20"/>
              </w:rPr>
              <w:t>Модель</w:t>
            </w:r>
          </w:p>
        </w:tc>
        <w:tc>
          <w:tcPr>
            <w:tcW w:w="283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6EB3" w:rsidRPr="00746EB3" w:rsidRDefault="00746EB3" w:rsidP="00746EB3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746EB3">
              <w:rPr>
                <w:rFonts w:ascii="Times New Roman" w:hAnsi="Times New Roman" w:cs="Times New Roman"/>
                <w:sz w:val="20"/>
              </w:rPr>
              <w:t>EvoTech 2,7</w:t>
            </w:r>
          </w:p>
        </w:tc>
      </w:tr>
      <w:tr w:rsidR="00746EB3" w:rsidTr="00E67E59">
        <w:trPr>
          <w:trHeight w:val="171"/>
        </w:trPr>
        <w:tc>
          <w:tcPr>
            <w:tcW w:w="21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46EB3" w:rsidRPr="00746EB3" w:rsidRDefault="00746EB3" w:rsidP="00746EB3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  <w:p w:rsidR="00746EB3" w:rsidRPr="00746EB3" w:rsidRDefault="00746EB3" w:rsidP="00746EB3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46EB3">
              <w:rPr>
                <w:rFonts w:ascii="Times New Roman" w:hAnsi="Times New Roman" w:cs="Times New Roman"/>
                <w:sz w:val="20"/>
              </w:rPr>
              <w:t>Тип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6EB3" w:rsidRPr="00746EB3" w:rsidRDefault="00746EB3" w:rsidP="00746EB3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746EB3">
              <w:rPr>
                <w:rFonts w:ascii="Times New Roman" w:hAnsi="Times New Roman" w:cs="Times New Roman"/>
                <w:sz w:val="20"/>
              </w:rPr>
              <w:t>Четырёхцилиндровый, рядный, четырёхтактный бензиновый двигатель с комплексной микропроцессорной системой управления впрыском топлива и зажигания</w:t>
            </w:r>
          </w:p>
        </w:tc>
      </w:tr>
      <w:tr w:rsidR="00746EB3" w:rsidTr="00E67E59">
        <w:trPr>
          <w:trHeight w:val="70"/>
        </w:trPr>
        <w:tc>
          <w:tcPr>
            <w:tcW w:w="21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6EB3" w:rsidRPr="00746EB3" w:rsidRDefault="00746EB3" w:rsidP="00746EB3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46EB3">
              <w:rPr>
                <w:rFonts w:ascii="Times New Roman" w:hAnsi="Times New Roman" w:cs="Times New Roman"/>
                <w:sz w:val="20"/>
              </w:rPr>
              <w:t>Количество цилиндров и их расположение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6EB3" w:rsidRPr="00746EB3" w:rsidRDefault="00746EB3" w:rsidP="00746EB3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746EB3">
              <w:rPr>
                <w:rFonts w:ascii="Times New Roman" w:hAnsi="Times New Roman" w:cs="Times New Roman"/>
                <w:sz w:val="20"/>
              </w:rPr>
              <w:t>4, рядное</w:t>
            </w:r>
          </w:p>
        </w:tc>
      </w:tr>
      <w:tr w:rsidR="00746EB3" w:rsidTr="00E67E59">
        <w:trPr>
          <w:trHeight w:val="168"/>
        </w:trPr>
        <w:tc>
          <w:tcPr>
            <w:tcW w:w="21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6EB3" w:rsidRPr="00746EB3" w:rsidRDefault="00746EB3" w:rsidP="00746EB3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46EB3">
              <w:rPr>
                <w:rFonts w:ascii="Times New Roman" w:hAnsi="Times New Roman" w:cs="Times New Roman"/>
                <w:sz w:val="20"/>
              </w:rPr>
              <w:t>Диаметр цилиндров и ход поршня, мм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6EB3" w:rsidRPr="00746EB3" w:rsidRDefault="00746EB3" w:rsidP="00746EB3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746EB3">
              <w:rPr>
                <w:rFonts w:ascii="Times New Roman" w:hAnsi="Times New Roman" w:cs="Times New Roman"/>
                <w:sz w:val="20"/>
              </w:rPr>
              <w:t>96,5 и 92</w:t>
            </w:r>
          </w:p>
        </w:tc>
      </w:tr>
      <w:tr w:rsidR="00746EB3" w:rsidTr="00E67E59">
        <w:trPr>
          <w:trHeight w:val="72"/>
        </w:trPr>
        <w:tc>
          <w:tcPr>
            <w:tcW w:w="21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6EB3" w:rsidRPr="00746EB3" w:rsidRDefault="00746EB3" w:rsidP="00746EB3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46EB3">
              <w:rPr>
                <w:rFonts w:ascii="Times New Roman" w:hAnsi="Times New Roman" w:cs="Times New Roman"/>
                <w:sz w:val="20"/>
              </w:rPr>
              <w:t>Рабочий объем цилиндров, л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6EB3" w:rsidRPr="00746EB3" w:rsidRDefault="00746EB3" w:rsidP="00746EB3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746EB3">
              <w:rPr>
                <w:rFonts w:ascii="Times New Roman" w:hAnsi="Times New Roman" w:cs="Times New Roman"/>
                <w:sz w:val="20"/>
              </w:rPr>
              <w:t>2,690</w:t>
            </w:r>
          </w:p>
        </w:tc>
      </w:tr>
      <w:tr w:rsidR="00746EB3" w:rsidTr="00E67E59">
        <w:trPr>
          <w:trHeight w:val="118"/>
        </w:trPr>
        <w:tc>
          <w:tcPr>
            <w:tcW w:w="21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6EB3" w:rsidRPr="00746EB3" w:rsidRDefault="00746EB3" w:rsidP="00746EB3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46EB3">
              <w:rPr>
                <w:rFonts w:ascii="Times New Roman" w:hAnsi="Times New Roman" w:cs="Times New Roman"/>
                <w:sz w:val="20"/>
              </w:rPr>
              <w:t>Степень сжатия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6EB3" w:rsidRPr="00746EB3" w:rsidRDefault="00746EB3" w:rsidP="00746EB3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746EB3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746EB3" w:rsidTr="00E67E59">
        <w:trPr>
          <w:trHeight w:val="368"/>
        </w:trPr>
        <w:tc>
          <w:tcPr>
            <w:tcW w:w="21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6EB3" w:rsidRPr="00746EB3" w:rsidRDefault="00746EB3" w:rsidP="00746EB3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746EB3">
              <w:rPr>
                <w:rFonts w:ascii="Times New Roman" w:hAnsi="Times New Roman" w:cs="Times New Roman"/>
                <w:sz w:val="20"/>
              </w:rPr>
              <w:t>Максимальный крутящий момент (нетто), Н*м (кГс/м) при об/мин.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6EB3" w:rsidRPr="00746EB3" w:rsidRDefault="00746EB3" w:rsidP="00746EB3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746EB3">
              <w:rPr>
                <w:rFonts w:ascii="Times New Roman" w:hAnsi="Times New Roman" w:cs="Times New Roman"/>
                <w:sz w:val="20"/>
              </w:rPr>
              <w:t>220,5 (22,5) при 2350</w:t>
            </w:r>
          </w:p>
        </w:tc>
      </w:tr>
      <w:tr w:rsidR="00746EB3" w:rsidTr="00E67E59">
        <w:trPr>
          <w:trHeight w:val="306"/>
        </w:trPr>
        <w:tc>
          <w:tcPr>
            <w:tcW w:w="21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6EB3" w:rsidRPr="00746EB3" w:rsidRDefault="00746EB3" w:rsidP="00746EB3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746EB3">
              <w:rPr>
                <w:rFonts w:ascii="Times New Roman" w:hAnsi="Times New Roman" w:cs="Times New Roman"/>
                <w:sz w:val="20"/>
              </w:rPr>
              <w:t>Номинальная мощность (нетто), кВт (л.с.) при об/мин.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46EB3" w:rsidRPr="00746EB3" w:rsidRDefault="00746EB3" w:rsidP="00746EB3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746EB3">
              <w:rPr>
                <w:rFonts w:ascii="Times New Roman" w:hAnsi="Times New Roman" w:cs="Times New Roman"/>
                <w:sz w:val="20"/>
              </w:rPr>
              <w:t>78,5 (106,8) при оборотах 4000</w:t>
            </w:r>
          </w:p>
        </w:tc>
      </w:tr>
      <w:tr w:rsidR="00746EB3" w:rsidTr="00E67E59">
        <w:trPr>
          <w:trHeight w:val="146"/>
        </w:trPr>
        <w:tc>
          <w:tcPr>
            <w:tcW w:w="21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46EB3" w:rsidRPr="00746EB3" w:rsidRDefault="00746EB3" w:rsidP="00746EB3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746EB3">
              <w:rPr>
                <w:rFonts w:ascii="Times New Roman" w:hAnsi="Times New Roman" w:cs="Times New Roman"/>
                <w:sz w:val="20"/>
              </w:rPr>
              <w:t>Экологический класс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46EB3" w:rsidRPr="00746EB3" w:rsidRDefault="002E5D02" w:rsidP="00746EB3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Евро-2</w:t>
            </w:r>
          </w:p>
        </w:tc>
      </w:tr>
    </w:tbl>
    <w:p w:rsidR="00F13491" w:rsidRDefault="00F13491" w:rsidP="00EA331D">
      <w:pPr>
        <w:pStyle w:val="a5"/>
        <w:spacing w:line="360" w:lineRule="auto"/>
        <w:ind w:firstLine="851"/>
        <w:rPr>
          <w:b/>
        </w:rPr>
      </w:pPr>
    </w:p>
    <w:p w:rsidR="00E67E59" w:rsidRPr="00AA0099" w:rsidRDefault="00F13491" w:rsidP="006668A9">
      <w:pPr>
        <w:ind w:left="709"/>
        <w:rPr>
          <w:color w:val="1F497D"/>
        </w:rPr>
      </w:pPr>
      <w:r>
        <w:rPr>
          <w:b/>
          <w:sz w:val="18"/>
        </w:rPr>
        <w:t xml:space="preserve">       </w:t>
      </w:r>
      <w:r w:rsidR="00321AC0">
        <w:rPr>
          <w:b/>
          <w:sz w:val="18"/>
        </w:rPr>
        <w:t xml:space="preserve"> </w:t>
      </w:r>
      <w:r>
        <w:rPr>
          <w:b/>
          <w:sz w:val="18"/>
        </w:rPr>
        <w:t xml:space="preserve">            </w:t>
      </w:r>
    </w:p>
    <w:tbl>
      <w:tblPr>
        <w:tblW w:w="5518" w:type="pct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3"/>
        <w:gridCol w:w="8138"/>
      </w:tblGrid>
      <w:tr w:rsidR="00E67E59" w:rsidTr="00E67E59">
        <w:trPr>
          <w:tblCellSpacing w:w="7" w:type="dxa"/>
          <w:jc w:val="center"/>
        </w:trPr>
        <w:tc>
          <w:tcPr>
            <w:tcW w:w="34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7E59" w:rsidRPr="00412211" w:rsidRDefault="00E67E59" w:rsidP="00E67E59">
            <w:pPr>
              <w:ind w:left="405"/>
              <w:rPr>
                <w:rFonts w:ascii="Calibri" w:eastAsia="Calibri" w:hAnsi="Calibri"/>
                <w:color w:val="1F497D"/>
              </w:rPr>
            </w:pPr>
            <w:r>
              <w:rPr>
                <w:rFonts w:ascii="Calibri" w:eastAsia="Calibri" w:hAnsi="Calibri"/>
                <w:noProof/>
                <w:color w:val="1F497D"/>
                <w:lang w:eastAsia="ru-RU"/>
              </w:rPr>
              <w:drawing>
                <wp:inline distT="0" distB="0" distL="0" distR="0" wp14:anchorId="78A84DA4" wp14:editId="6BB7861C">
                  <wp:extent cx="1771650" cy="1019175"/>
                  <wp:effectExtent l="0" t="0" r="0" b="9525"/>
                  <wp:docPr id="1" name="Рисунок 1" descr="logo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7E59" w:rsidRPr="00F47F8A" w:rsidRDefault="00E67E59" w:rsidP="00633897">
            <w:pPr>
              <w:rPr>
                <w:rFonts w:ascii="Calibri" w:hAnsi="Calibri" w:cs="Tahoma"/>
                <w:color w:val="1F497D"/>
              </w:rPr>
            </w:pPr>
            <w:r w:rsidRPr="00F47F8A">
              <w:rPr>
                <w:rFonts w:ascii="Calibri" w:hAnsi="Calibri" w:cs="Tahoma"/>
                <w:color w:val="1F497D"/>
              </w:rPr>
              <w:t xml:space="preserve">С уважением, </w:t>
            </w:r>
            <w:r w:rsidR="00A6686B">
              <w:rPr>
                <w:rFonts w:ascii="Calibri" w:hAnsi="Calibri" w:cs="Tahoma"/>
                <w:b/>
                <w:color w:val="1F497D"/>
              </w:rPr>
              <w:t>руководитель центра реализации Намняк Василий Васильевич</w:t>
            </w:r>
          </w:p>
          <w:p w:rsidR="00E67E59" w:rsidRPr="00A6686B" w:rsidRDefault="00E67E59" w:rsidP="00633897">
            <w:pPr>
              <w:rPr>
                <w:rFonts w:ascii="Calibri" w:hAnsi="Calibri" w:cs="Tahoma"/>
                <w:color w:val="1F497D"/>
              </w:rPr>
            </w:pPr>
            <w:r w:rsidRPr="00F47F8A">
              <w:rPr>
                <w:rFonts w:ascii="Calibri" w:hAnsi="Calibri"/>
                <w:bCs/>
                <w:noProof/>
                <w:color w:val="1F497D"/>
              </w:rPr>
              <w:t>Отдел реализации коммерческого транспорта группы «ГАЗ»</w:t>
            </w:r>
            <w:r w:rsidRPr="00F47F8A">
              <w:rPr>
                <w:rFonts w:ascii="Calibri" w:hAnsi="Calibri" w:cs="Tahoma"/>
                <w:color w:val="1F497D"/>
              </w:rPr>
              <w:br/>
              <w:t>Теле</w:t>
            </w:r>
            <w:r w:rsidR="00A6686B">
              <w:rPr>
                <w:rFonts w:ascii="Calibri" w:hAnsi="Calibri" w:cs="Tahoma"/>
                <w:color w:val="1F497D"/>
              </w:rPr>
              <w:t>фоны: (831) 275-96-00 (доб. 1317</w:t>
            </w:r>
            <w:r w:rsidRPr="00F47F8A">
              <w:rPr>
                <w:rFonts w:ascii="Calibri" w:hAnsi="Calibri" w:cs="Tahoma"/>
                <w:color w:val="1F497D"/>
              </w:rPr>
              <w:t xml:space="preserve">) моб.: </w:t>
            </w:r>
            <w:r w:rsidR="00A6686B">
              <w:rPr>
                <w:rFonts w:ascii="Calibri" w:hAnsi="Calibri" w:cs="Tahoma"/>
                <w:b/>
                <w:color w:val="1F497D"/>
              </w:rPr>
              <w:t>8-951-905-51-17</w:t>
            </w:r>
            <w:r w:rsidR="00A6686B" w:rsidRPr="00A6686B">
              <w:rPr>
                <w:rFonts w:ascii="Calibri" w:hAnsi="Calibri" w:cs="Tahoma"/>
                <w:b/>
                <w:color w:val="1F497D"/>
              </w:rPr>
              <w:t>.8-908-757-46-41</w:t>
            </w:r>
            <w:r w:rsidRPr="00F47F8A">
              <w:rPr>
                <w:rFonts w:ascii="Calibri" w:hAnsi="Calibri" w:cs="Tahoma"/>
                <w:color w:val="1F497D"/>
              </w:rPr>
              <w:br/>
              <w:t xml:space="preserve">E-mail: </w:t>
            </w:r>
            <w:hyperlink r:id="rId15" w:history="1">
              <w:r w:rsidR="00A6686B" w:rsidRPr="0011497B">
                <w:rPr>
                  <w:rStyle w:val="a8"/>
                  <w:rFonts w:ascii="Calibri" w:hAnsi="Calibri" w:cs="Tahoma"/>
                  <w:lang w:val="en-US"/>
                </w:rPr>
                <w:t>Namnakvv</w:t>
              </w:r>
              <w:r w:rsidR="00A6686B" w:rsidRPr="0011497B">
                <w:rPr>
                  <w:rStyle w:val="a8"/>
                  <w:rFonts w:ascii="Calibri" w:hAnsi="Calibri" w:cs="Tahoma"/>
                </w:rPr>
                <w:t>@</w:t>
              </w:r>
              <w:r w:rsidR="00A6686B" w:rsidRPr="0011497B">
                <w:rPr>
                  <w:rStyle w:val="a8"/>
                  <w:rFonts w:ascii="Calibri" w:hAnsi="Calibri" w:cs="Tahoma"/>
                  <w:lang w:val="en-US"/>
                </w:rPr>
                <w:t>luidor</w:t>
              </w:r>
              <w:r w:rsidR="00A6686B" w:rsidRPr="0011497B">
                <w:rPr>
                  <w:rStyle w:val="a8"/>
                  <w:rFonts w:ascii="Calibri" w:hAnsi="Calibri" w:cs="Tahoma"/>
                </w:rPr>
                <w:t>.</w:t>
              </w:r>
              <w:r w:rsidR="00A6686B" w:rsidRPr="0011497B">
                <w:rPr>
                  <w:rStyle w:val="a8"/>
                  <w:rFonts w:ascii="Calibri" w:hAnsi="Calibri" w:cs="Tahoma"/>
                  <w:lang w:val="en-US"/>
                </w:rPr>
                <w:t>ru</w:t>
              </w:r>
            </w:hyperlink>
          </w:p>
          <w:p w:rsidR="00A6686B" w:rsidRDefault="001A4055" w:rsidP="00633897">
            <w:pPr>
              <w:rPr>
                <w:rFonts w:ascii="Calibri" w:hAnsi="Calibri" w:cs="Tahoma"/>
                <w:color w:val="1F497D"/>
              </w:rPr>
            </w:pPr>
            <w:r>
              <w:rPr>
                <w:rFonts w:ascii="Calibri" w:hAnsi="Calibri" w:cs="Tahoma"/>
                <w:color w:val="1F497D"/>
              </w:rPr>
              <w:t xml:space="preserve">Стоимость автомобиля с дв.  </w:t>
            </w:r>
            <w:r w:rsidRPr="00746EB3">
              <w:rPr>
                <w:rFonts w:ascii="Times New Roman" w:hAnsi="Times New Roman" w:cs="Times New Roman"/>
                <w:sz w:val="20"/>
              </w:rPr>
              <w:t xml:space="preserve">EvoTech </w:t>
            </w:r>
            <w:r w:rsidR="002E5D02">
              <w:rPr>
                <w:rFonts w:ascii="Calibri" w:hAnsi="Calibri" w:cs="Tahoma"/>
                <w:color w:val="1F497D"/>
              </w:rPr>
              <w:t>(бензин)=1 967 089</w:t>
            </w:r>
            <w:r w:rsidR="00A6686B">
              <w:rPr>
                <w:rFonts w:ascii="Calibri" w:hAnsi="Calibri" w:cs="Tahoma"/>
                <w:color w:val="1F497D"/>
              </w:rPr>
              <w:t xml:space="preserve"> руб.</w:t>
            </w:r>
          </w:p>
          <w:p w:rsidR="002E5D02" w:rsidRDefault="002E5D02" w:rsidP="00633897">
            <w:pPr>
              <w:rPr>
                <w:rFonts w:ascii="Calibri" w:hAnsi="Calibri" w:cs="Tahoma"/>
                <w:color w:val="1F497D"/>
              </w:rPr>
            </w:pPr>
            <w:r>
              <w:rPr>
                <w:rFonts w:ascii="Calibri" w:hAnsi="Calibri" w:cs="Tahoma"/>
                <w:color w:val="1F497D"/>
              </w:rPr>
              <w:t>Стоимость багажника с лестницей 184 000 руб.</w:t>
            </w:r>
          </w:p>
          <w:p w:rsidR="002E5D02" w:rsidRDefault="002E5D02" w:rsidP="00633897">
            <w:pPr>
              <w:rPr>
                <w:rFonts w:ascii="Calibri" w:hAnsi="Calibri" w:cs="Tahoma"/>
                <w:color w:val="1F497D"/>
              </w:rPr>
            </w:pPr>
            <w:r>
              <w:rPr>
                <w:rFonts w:ascii="Calibri" w:hAnsi="Calibri" w:cs="Tahoma"/>
                <w:color w:val="1F497D"/>
              </w:rPr>
              <w:t>Стоимость документов 20 000 руб.</w:t>
            </w:r>
          </w:p>
          <w:p w:rsidR="006668A9" w:rsidRPr="00A6686B" w:rsidRDefault="006668A9" w:rsidP="00F7450F">
            <w:pPr>
              <w:rPr>
                <w:rFonts w:ascii="Calibri" w:hAnsi="Calibri" w:cs="Tahoma"/>
                <w:color w:val="1F497D"/>
              </w:rPr>
            </w:pPr>
          </w:p>
        </w:tc>
      </w:tr>
    </w:tbl>
    <w:p w:rsidR="00321AC0" w:rsidRDefault="00321AC0" w:rsidP="00E67E59">
      <w:pPr>
        <w:rPr>
          <w:b/>
        </w:rPr>
      </w:pPr>
    </w:p>
    <w:sectPr w:rsidR="00321AC0" w:rsidSect="00E67E59">
      <w:pgSz w:w="11906" w:h="16838"/>
      <w:pgMar w:top="426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D1A"/>
    <w:rsid w:val="00050E6D"/>
    <w:rsid w:val="001A4055"/>
    <w:rsid w:val="002146BC"/>
    <w:rsid w:val="00234603"/>
    <w:rsid w:val="00243E35"/>
    <w:rsid w:val="00263C20"/>
    <w:rsid w:val="002A0A30"/>
    <w:rsid w:val="002E5D02"/>
    <w:rsid w:val="00321AC0"/>
    <w:rsid w:val="0032552B"/>
    <w:rsid w:val="003B5F14"/>
    <w:rsid w:val="0042742B"/>
    <w:rsid w:val="004828CB"/>
    <w:rsid w:val="0049191A"/>
    <w:rsid w:val="00517C20"/>
    <w:rsid w:val="00525E00"/>
    <w:rsid w:val="00537D53"/>
    <w:rsid w:val="00555B21"/>
    <w:rsid w:val="00565060"/>
    <w:rsid w:val="00595E0B"/>
    <w:rsid w:val="00640D5A"/>
    <w:rsid w:val="006668A9"/>
    <w:rsid w:val="006B0123"/>
    <w:rsid w:val="007279AB"/>
    <w:rsid w:val="00746EB3"/>
    <w:rsid w:val="007E4896"/>
    <w:rsid w:val="008A4F48"/>
    <w:rsid w:val="00964AEC"/>
    <w:rsid w:val="00974E0A"/>
    <w:rsid w:val="00A40252"/>
    <w:rsid w:val="00A51226"/>
    <w:rsid w:val="00A6686B"/>
    <w:rsid w:val="00AD4CD8"/>
    <w:rsid w:val="00AF73AE"/>
    <w:rsid w:val="00B025A1"/>
    <w:rsid w:val="00B4094C"/>
    <w:rsid w:val="00BB346A"/>
    <w:rsid w:val="00C05888"/>
    <w:rsid w:val="00C10A8B"/>
    <w:rsid w:val="00C633FB"/>
    <w:rsid w:val="00D34D1A"/>
    <w:rsid w:val="00D8103F"/>
    <w:rsid w:val="00E63DB3"/>
    <w:rsid w:val="00E67E59"/>
    <w:rsid w:val="00E86A37"/>
    <w:rsid w:val="00EA331D"/>
    <w:rsid w:val="00EC3FA5"/>
    <w:rsid w:val="00F1241A"/>
    <w:rsid w:val="00F13491"/>
    <w:rsid w:val="00F7450F"/>
    <w:rsid w:val="00F8274F"/>
    <w:rsid w:val="00F836CB"/>
    <w:rsid w:val="00FA2A31"/>
    <w:rsid w:val="00FB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F9C2BB-7C86-724F-9E9E-D60803B83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4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4D1A"/>
    <w:rPr>
      <w:rFonts w:ascii="Tahoma" w:hAnsi="Tahoma" w:cs="Tahoma"/>
      <w:sz w:val="16"/>
      <w:szCs w:val="16"/>
    </w:rPr>
  </w:style>
  <w:style w:type="paragraph" w:styleId="a5">
    <w:name w:val="Normal (Web)"/>
    <w:aliases w:val="Обычный (Web)"/>
    <w:basedOn w:val="a"/>
    <w:uiPriority w:val="99"/>
    <w:rsid w:val="00FB336A"/>
    <w:pPr>
      <w:spacing w:before="15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B34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Light List"/>
    <w:basedOn w:val="a1"/>
    <w:uiPriority w:val="61"/>
    <w:rsid w:val="00BB346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a8">
    <w:name w:val="Hyperlink"/>
    <w:uiPriority w:val="99"/>
    <w:rsid w:val="00E67E5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8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11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4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211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6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834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630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839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215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1029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74821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754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3812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8253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6357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993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1211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11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742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17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053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6400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2074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0508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584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097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9925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328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945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6082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0991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636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8372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5424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96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2292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100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4126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7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0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17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3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40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4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191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145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908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6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068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830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800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6815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220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7442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0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1548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111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441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58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6572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9192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494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59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934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665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242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8946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51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423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6080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227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712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3709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3001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030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363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1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7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2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9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71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92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896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376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3648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985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437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788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1414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9381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5249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751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52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796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995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3786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5545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335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4304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3487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6392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44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587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718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3993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3408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5558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9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290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437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8888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7517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7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7040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 /><Relationship Id="rId13" Type="http://schemas.openxmlformats.org/officeDocument/2006/relationships/hyperlink" Target="http://www.luidorauto.ru/gaz/sobol-biznes/gaz-2752-kombi" TargetMode="External" /><Relationship Id="rId3" Type="http://schemas.openxmlformats.org/officeDocument/2006/relationships/webSettings" Target="webSettings.xml" /><Relationship Id="rId7" Type="http://schemas.openxmlformats.org/officeDocument/2006/relationships/image" Target="media/image4.jpeg" /><Relationship Id="rId12" Type="http://schemas.openxmlformats.org/officeDocument/2006/relationships/image" Target="media/image8.png" /><Relationship Id="rId17" Type="http://schemas.openxmlformats.org/officeDocument/2006/relationships/theme" Target="theme/theme1.xml" /><Relationship Id="rId2" Type="http://schemas.openxmlformats.org/officeDocument/2006/relationships/settings" Target="settings.xml" /><Relationship Id="rId16" Type="http://schemas.openxmlformats.org/officeDocument/2006/relationships/fontTable" Target="fontTable.xml" /><Relationship Id="rId1" Type="http://schemas.openxmlformats.org/officeDocument/2006/relationships/styles" Target="styles.xml" /><Relationship Id="rId6" Type="http://schemas.openxmlformats.org/officeDocument/2006/relationships/image" Target="media/image3.jpeg" /><Relationship Id="rId11" Type="http://schemas.openxmlformats.org/officeDocument/2006/relationships/hyperlink" Target="http://www.luidorauto.ru/gaz/sobol-biznes/gaz-2752-kombi" TargetMode="External" /><Relationship Id="rId5" Type="http://schemas.openxmlformats.org/officeDocument/2006/relationships/image" Target="media/image2.jpeg" /><Relationship Id="rId15" Type="http://schemas.openxmlformats.org/officeDocument/2006/relationships/hyperlink" Target="mailto:Namnakvv@luidor.ru" TargetMode="External" /><Relationship Id="rId10" Type="http://schemas.openxmlformats.org/officeDocument/2006/relationships/image" Target="media/image7.jpeg" /><Relationship Id="rId4" Type="http://schemas.openxmlformats.org/officeDocument/2006/relationships/image" Target="media/image1.jpeg" /><Relationship Id="rId9" Type="http://schemas.openxmlformats.org/officeDocument/2006/relationships/image" Target="media/image6.jpeg" /><Relationship Id="rId14" Type="http://schemas.openxmlformats.org/officeDocument/2006/relationships/image" Target="media/image9.png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Операционный терминал 06</dc:creator>
  <cp:lastModifiedBy>Гость</cp:lastModifiedBy>
  <cp:revision>2</cp:revision>
  <cp:lastPrinted>2017-12-19T12:36:00Z</cp:lastPrinted>
  <dcterms:created xsi:type="dcterms:W3CDTF">2023-10-18T11:53:00Z</dcterms:created>
  <dcterms:modified xsi:type="dcterms:W3CDTF">2023-10-18T11:53:00Z</dcterms:modified>
</cp:coreProperties>
</file>